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87D55" w14:textId="7DC72B5C" w:rsidR="007268AE" w:rsidRPr="007268AE" w:rsidRDefault="007268AE" w:rsidP="007268AE">
      <w:pPr>
        <w:rPr>
          <w:b/>
          <w:bCs/>
        </w:rPr>
      </w:pPr>
      <w:r w:rsidRPr="007268AE">
        <w:rPr>
          <w:b/>
          <w:bCs/>
        </w:rPr>
        <w:t xml:space="preserve">Gesprek met de </w:t>
      </w:r>
      <w:r>
        <w:rPr>
          <w:b/>
          <w:bCs/>
        </w:rPr>
        <w:t xml:space="preserve">consulent van de arbodienst </w:t>
      </w:r>
    </w:p>
    <w:p w14:paraId="3BAD0603" w14:textId="2A7F9E61" w:rsidR="007268AE" w:rsidRPr="007268AE" w:rsidRDefault="007268AE" w:rsidP="007268AE">
      <w:r w:rsidRPr="007268AE">
        <w:t xml:space="preserve">In het kader van het verhoogde ziekteverzuim binnen de afdeling </w:t>
      </w:r>
      <w:r w:rsidRPr="007268AE">
        <w:rPr>
          <w:b/>
          <w:bCs/>
        </w:rPr>
        <w:t>Uitvoering</w:t>
      </w:r>
      <w:r w:rsidRPr="007268AE">
        <w:t xml:space="preserve"> is</w:t>
      </w:r>
      <w:r>
        <w:t xml:space="preserve"> </w:t>
      </w:r>
      <w:r w:rsidRPr="007268AE">
        <w:t xml:space="preserve">een gesprek gevoerd met de </w:t>
      </w:r>
      <w:r>
        <w:t>consulent</w:t>
      </w:r>
      <w:r w:rsidRPr="007268AE">
        <w:t>. Tijdens dit gesprek zijn trends en achterliggende oorzaken besproken op basis van individuele verzuimdossiers en medische consulten.</w:t>
      </w:r>
    </w:p>
    <w:p w14:paraId="77CC7CA6" w14:textId="77777777" w:rsidR="007268AE" w:rsidRPr="007268AE" w:rsidRDefault="007268AE" w:rsidP="007268AE">
      <w:r w:rsidRPr="007268AE">
        <w:pict w14:anchorId="02C2BF3A">
          <v:rect id="_x0000_i1043" style="width:0;height:1.5pt" o:hralign="center" o:hrstd="t" o:hr="t" fillcolor="#a0a0a0" stroked="f"/>
        </w:pict>
      </w:r>
    </w:p>
    <w:p w14:paraId="7AD6EB28" w14:textId="0C00DF21" w:rsidR="007268AE" w:rsidRPr="007268AE" w:rsidRDefault="007268AE" w:rsidP="007268AE">
      <w:pPr>
        <w:rPr>
          <w:b/>
          <w:bCs/>
        </w:rPr>
      </w:pPr>
      <w:r w:rsidRPr="007268AE">
        <w:rPr>
          <w:b/>
          <w:bCs/>
        </w:rPr>
        <w:t xml:space="preserve">Signalen van de </w:t>
      </w:r>
      <w:r>
        <w:rPr>
          <w:b/>
          <w:bCs/>
        </w:rPr>
        <w:t>consulent</w:t>
      </w:r>
    </w:p>
    <w:p w14:paraId="22084B4E" w14:textId="77777777" w:rsidR="007268AE" w:rsidRPr="007268AE" w:rsidRDefault="007268AE" w:rsidP="007268AE">
      <w:r w:rsidRPr="007268AE">
        <w:t>De bedrijfsarts signaleert het volgende:</w:t>
      </w:r>
    </w:p>
    <w:p w14:paraId="333DA6DC" w14:textId="77777777" w:rsidR="007268AE" w:rsidRPr="007268AE" w:rsidRDefault="007268AE" w:rsidP="007268AE">
      <w:pPr>
        <w:numPr>
          <w:ilvl w:val="0"/>
          <w:numId w:val="1"/>
        </w:numPr>
      </w:pPr>
      <w:proofErr w:type="spellStart"/>
      <w:r w:rsidRPr="007268AE">
        <w:rPr>
          <w:b/>
          <w:bCs/>
        </w:rPr>
        <w:t>Stressgerelateerde</w:t>
      </w:r>
      <w:proofErr w:type="spellEnd"/>
      <w:r w:rsidRPr="007268AE">
        <w:rPr>
          <w:b/>
          <w:bCs/>
        </w:rPr>
        <w:t xml:space="preserve"> klachten</w:t>
      </w:r>
      <w:r w:rsidRPr="007268AE">
        <w:br/>
        <w:t xml:space="preserve">Een opvallend aantal medewerkers binnen één specifiek projectteam meldt zich ziek met </w:t>
      </w:r>
      <w:proofErr w:type="spellStart"/>
      <w:r w:rsidRPr="007268AE">
        <w:t>stressgerelateerde</w:t>
      </w:r>
      <w:proofErr w:type="spellEnd"/>
      <w:r w:rsidRPr="007268AE">
        <w:t xml:space="preserve"> klachten. Deze klachten uiten zich in vermoeidheid, slaapproblemen, concentratieverlies en spanningshoofdpijn.</w:t>
      </w:r>
    </w:p>
    <w:p w14:paraId="5F371040" w14:textId="77777777" w:rsidR="007268AE" w:rsidRPr="007268AE" w:rsidRDefault="007268AE" w:rsidP="007268AE">
      <w:pPr>
        <w:numPr>
          <w:ilvl w:val="0"/>
          <w:numId w:val="1"/>
        </w:numPr>
      </w:pPr>
      <w:r w:rsidRPr="007268AE">
        <w:rPr>
          <w:b/>
          <w:bCs/>
        </w:rPr>
        <w:t>Overspanningsklachten</w:t>
      </w:r>
      <w:r w:rsidRPr="007268AE">
        <w:br/>
        <w:t>In meerdere gevallen is sprake van overspanningsklachten, waarbij medewerkers aangeven zich langdurig onder druk gezet te voelen en onvoldoende herstelmomenten te ervaren.</w:t>
      </w:r>
    </w:p>
    <w:p w14:paraId="5E774848" w14:textId="77777777" w:rsidR="007268AE" w:rsidRPr="007268AE" w:rsidRDefault="007268AE" w:rsidP="007268AE">
      <w:pPr>
        <w:numPr>
          <w:ilvl w:val="0"/>
          <w:numId w:val="1"/>
        </w:numPr>
      </w:pPr>
      <w:r w:rsidRPr="007268AE">
        <w:rPr>
          <w:b/>
          <w:bCs/>
        </w:rPr>
        <w:t>Burn-outklachten</w:t>
      </w:r>
      <w:r w:rsidRPr="007268AE">
        <w:br/>
        <w:t>Eén medewerker heeft burn-outklachten ontwikkeld en is inmiddels langdurig uitgevallen. De medewerker geeft aan dat de werkomstandigheden, met name de communicatie en aansturing, een belangrijke rol hebben gespeeld in het ontstaan van de klachten.</w:t>
      </w:r>
    </w:p>
    <w:p w14:paraId="211CD49D" w14:textId="77777777" w:rsidR="007268AE" w:rsidRPr="007268AE" w:rsidRDefault="007268AE" w:rsidP="007268AE">
      <w:pPr>
        <w:numPr>
          <w:ilvl w:val="0"/>
          <w:numId w:val="1"/>
        </w:numPr>
      </w:pPr>
      <w:r w:rsidRPr="007268AE">
        <w:rPr>
          <w:b/>
          <w:bCs/>
        </w:rPr>
        <w:t>Fysieke klachten</w:t>
      </w:r>
      <w:r w:rsidRPr="007268AE">
        <w:br/>
        <w:t>Enkele medewerkers hebben fysieke klachten (zoals rug- en schouderpijn) die mede worden beïnvloed door werkdruk en onvoldoende ergonomische ondersteuning op locatie.</w:t>
      </w:r>
    </w:p>
    <w:p w14:paraId="6A15586F" w14:textId="77777777" w:rsidR="007268AE" w:rsidRPr="007268AE" w:rsidRDefault="007268AE" w:rsidP="007268AE">
      <w:pPr>
        <w:numPr>
          <w:ilvl w:val="0"/>
          <w:numId w:val="1"/>
        </w:numPr>
      </w:pPr>
      <w:proofErr w:type="spellStart"/>
      <w:r w:rsidRPr="007268AE">
        <w:rPr>
          <w:b/>
          <w:bCs/>
        </w:rPr>
        <w:t>Werkgerelateerd</w:t>
      </w:r>
      <w:proofErr w:type="spellEnd"/>
      <w:r w:rsidRPr="007268AE">
        <w:rPr>
          <w:b/>
          <w:bCs/>
        </w:rPr>
        <w:t xml:space="preserve"> karakter</w:t>
      </w:r>
      <w:r w:rsidRPr="007268AE">
        <w:br/>
        <w:t xml:space="preserve">De bedrijfsarts benadrukt dat de klachten in de meeste gevallen </w:t>
      </w:r>
      <w:proofErr w:type="spellStart"/>
      <w:r w:rsidRPr="007268AE">
        <w:t>werkgerelateerd</w:t>
      </w:r>
      <w:proofErr w:type="spellEnd"/>
      <w:r w:rsidRPr="007268AE">
        <w:t xml:space="preserve"> zijn en dat </w:t>
      </w:r>
      <w:r w:rsidRPr="007268AE">
        <w:rPr>
          <w:b/>
          <w:bCs/>
        </w:rPr>
        <w:t>psychosociale arbeidsbelasting</w:t>
      </w:r>
      <w:r w:rsidRPr="007268AE">
        <w:t xml:space="preserve"> een belangrijke factor vormt.</w:t>
      </w:r>
    </w:p>
    <w:p w14:paraId="4FEE8C84" w14:textId="77777777" w:rsidR="007268AE" w:rsidRPr="007268AE" w:rsidRDefault="007268AE" w:rsidP="007268AE">
      <w:r w:rsidRPr="007268AE">
        <w:pict w14:anchorId="042EB6D8">
          <v:rect id="_x0000_i1044" style="width:0;height:1.5pt" o:hralign="center" o:hrstd="t" o:hr="t" fillcolor="#a0a0a0" stroked="f"/>
        </w:pict>
      </w:r>
    </w:p>
    <w:p w14:paraId="0D9176E7" w14:textId="2B901DE6" w:rsidR="007268AE" w:rsidRPr="007268AE" w:rsidRDefault="007268AE" w:rsidP="007268AE">
      <w:pPr>
        <w:rPr>
          <w:b/>
          <w:bCs/>
        </w:rPr>
      </w:pPr>
      <w:r w:rsidRPr="007268AE">
        <w:rPr>
          <w:b/>
          <w:bCs/>
        </w:rPr>
        <w:t xml:space="preserve">Advies van de </w:t>
      </w:r>
      <w:r>
        <w:rPr>
          <w:b/>
          <w:bCs/>
        </w:rPr>
        <w:t>consulent (na raadplegen bedrijfsarts)</w:t>
      </w:r>
    </w:p>
    <w:p w14:paraId="208B3251" w14:textId="77777777" w:rsidR="007268AE" w:rsidRPr="007268AE" w:rsidRDefault="007268AE" w:rsidP="007268AE">
      <w:r w:rsidRPr="007268AE">
        <w:t xml:space="preserve">De bedrijfsarts adviseert om op </w:t>
      </w:r>
      <w:proofErr w:type="gramStart"/>
      <w:r w:rsidRPr="007268AE">
        <w:t>korte termijn maatregelen</w:t>
      </w:r>
      <w:proofErr w:type="gramEnd"/>
      <w:r w:rsidRPr="007268AE">
        <w:t xml:space="preserve"> te nemen gericht op:</w:t>
      </w:r>
    </w:p>
    <w:p w14:paraId="17162253" w14:textId="77777777" w:rsidR="007268AE" w:rsidRPr="007268AE" w:rsidRDefault="007268AE" w:rsidP="007268AE">
      <w:pPr>
        <w:numPr>
          <w:ilvl w:val="0"/>
          <w:numId w:val="2"/>
        </w:numPr>
      </w:pPr>
      <w:r w:rsidRPr="007268AE">
        <w:t>Het verbeteren van de communicatie en ondersteuning binnen het team.</w:t>
      </w:r>
    </w:p>
    <w:p w14:paraId="472F75E9" w14:textId="77777777" w:rsidR="007268AE" w:rsidRPr="007268AE" w:rsidRDefault="007268AE" w:rsidP="007268AE">
      <w:pPr>
        <w:numPr>
          <w:ilvl w:val="0"/>
          <w:numId w:val="2"/>
        </w:numPr>
      </w:pPr>
      <w:r w:rsidRPr="007268AE">
        <w:t>Het verlagen van de werkdruk en het creëren van meer herstelmomenten.</w:t>
      </w:r>
    </w:p>
    <w:p w14:paraId="02CB487C" w14:textId="77777777" w:rsidR="007268AE" w:rsidRPr="007268AE" w:rsidRDefault="007268AE" w:rsidP="007268AE">
      <w:pPr>
        <w:numPr>
          <w:ilvl w:val="0"/>
          <w:numId w:val="2"/>
        </w:numPr>
      </w:pPr>
      <w:r w:rsidRPr="007268AE">
        <w:t>Het bieden van coaching en begeleiding aan de betreffende leidinggevende.</w:t>
      </w:r>
    </w:p>
    <w:p w14:paraId="4BA8728C" w14:textId="77777777" w:rsidR="007268AE" w:rsidRPr="007268AE" w:rsidRDefault="007268AE" w:rsidP="007268AE">
      <w:pPr>
        <w:numPr>
          <w:ilvl w:val="0"/>
          <w:numId w:val="2"/>
        </w:numPr>
      </w:pPr>
      <w:r w:rsidRPr="007268AE">
        <w:lastRenderedPageBreak/>
        <w:t>Het faciliteren van gesprekken tussen medewerkers en leidinggevenden onder begeleiding van een onafhankelijke derde.</w:t>
      </w:r>
    </w:p>
    <w:p w14:paraId="183F32DD" w14:textId="77777777" w:rsidR="007268AE" w:rsidRPr="007268AE" w:rsidRDefault="007268AE" w:rsidP="007268AE">
      <w:r w:rsidRPr="007268AE">
        <w:pict w14:anchorId="0F291FE0">
          <v:rect id="_x0000_i1045" style="width:0;height:1.5pt" o:hralign="center" o:hrstd="t" o:hr="t" fillcolor="#a0a0a0" stroked="f"/>
        </w:pict>
      </w:r>
    </w:p>
    <w:p w14:paraId="4B8F1623" w14:textId="77777777" w:rsidR="007268AE" w:rsidRPr="007268AE" w:rsidRDefault="007268AE" w:rsidP="007268AE">
      <w:pPr>
        <w:rPr>
          <w:b/>
          <w:bCs/>
        </w:rPr>
      </w:pPr>
      <w:r w:rsidRPr="007268AE">
        <w:rPr>
          <w:b/>
          <w:bCs/>
        </w:rPr>
        <w:t>Conclusie</w:t>
      </w:r>
    </w:p>
    <w:p w14:paraId="4B510BFD" w14:textId="77777777" w:rsidR="007268AE" w:rsidRPr="007268AE" w:rsidRDefault="007268AE" w:rsidP="007268AE">
      <w:r w:rsidRPr="007268AE">
        <w:t xml:space="preserve">Deze inzichten </w:t>
      </w:r>
      <w:proofErr w:type="gramStart"/>
      <w:r w:rsidRPr="007268AE">
        <w:t>onderstrepen</w:t>
      </w:r>
      <w:proofErr w:type="gramEnd"/>
      <w:r w:rsidRPr="007268AE">
        <w:t xml:space="preserve"> de noodzaak van een </w:t>
      </w:r>
      <w:r w:rsidRPr="007268AE">
        <w:rPr>
          <w:b/>
          <w:bCs/>
        </w:rPr>
        <w:t>integrale aanpak</w:t>
      </w:r>
      <w:r w:rsidRPr="007268AE">
        <w:t>, zoals voorgesteld in dit rapport.</w:t>
      </w:r>
    </w:p>
    <w:p w14:paraId="5D7C7122" w14:textId="008ED660" w:rsidR="009A3C70" w:rsidRPr="007268AE" w:rsidRDefault="009A3C70" w:rsidP="007268AE"/>
    <w:sectPr w:rsidR="009A3C70" w:rsidRPr="007268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23137C"/>
    <w:multiLevelType w:val="multilevel"/>
    <w:tmpl w:val="59E62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4C2AA3"/>
    <w:multiLevelType w:val="multilevel"/>
    <w:tmpl w:val="D902D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4195875">
    <w:abstractNumId w:val="1"/>
  </w:num>
  <w:num w:numId="2" w16cid:durableId="962882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B4"/>
    <w:rsid w:val="000C11DF"/>
    <w:rsid w:val="000C31B4"/>
    <w:rsid w:val="001820DD"/>
    <w:rsid w:val="007268AE"/>
    <w:rsid w:val="009A3C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AE721"/>
  <w15:chartTrackingRefBased/>
  <w15:docId w15:val="{E6DC2A22-D103-44DF-960D-465B2E42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C31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C31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C31B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C31B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C31B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C31B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C31B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C31B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C31B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31B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C31B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C31B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C31B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C31B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C31B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C31B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C31B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C31B4"/>
    <w:rPr>
      <w:rFonts w:eastAsiaTheme="majorEastAsia" w:cstheme="majorBidi"/>
      <w:color w:val="272727" w:themeColor="text1" w:themeTint="D8"/>
    </w:rPr>
  </w:style>
  <w:style w:type="paragraph" w:styleId="Titel">
    <w:name w:val="Title"/>
    <w:basedOn w:val="Standaard"/>
    <w:next w:val="Standaard"/>
    <w:link w:val="TitelChar"/>
    <w:uiPriority w:val="10"/>
    <w:qFormat/>
    <w:rsid w:val="000C31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C31B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C31B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C31B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C31B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C31B4"/>
    <w:rPr>
      <w:i/>
      <w:iCs/>
      <w:color w:val="404040" w:themeColor="text1" w:themeTint="BF"/>
    </w:rPr>
  </w:style>
  <w:style w:type="paragraph" w:styleId="Lijstalinea">
    <w:name w:val="List Paragraph"/>
    <w:basedOn w:val="Standaard"/>
    <w:uiPriority w:val="34"/>
    <w:qFormat/>
    <w:rsid w:val="000C31B4"/>
    <w:pPr>
      <w:ind w:left="720"/>
      <w:contextualSpacing/>
    </w:pPr>
  </w:style>
  <w:style w:type="character" w:styleId="Intensievebenadrukking">
    <w:name w:val="Intense Emphasis"/>
    <w:basedOn w:val="Standaardalinea-lettertype"/>
    <w:uiPriority w:val="21"/>
    <w:qFormat/>
    <w:rsid w:val="000C31B4"/>
    <w:rPr>
      <w:i/>
      <w:iCs/>
      <w:color w:val="0F4761" w:themeColor="accent1" w:themeShade="BF"/>
    </w:rPr>
  </w:style>
  <w:style w:type="paragraph" w:styleId="Duidelijkcitaat">
    <w:name w:val="Intense Quote"/>
    <w:basedOn w:val="Standaard"/>
    <w:next w:val="Standaard"/>
    <w:link w:val="DuidelijkcitaatChar"/>
    <w:uiPriority w:val="30"/>
    <w:qFormat/>
    <w:rsid w:val="000C31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C31B4"/>
    <w:rPr>
      <w:i/>
      <w:iCs/>
      <w:color w:val="0F4761" w:themeColor="accent1" w:themeShade="BF"/>
    </w:rPr>
  </w:style>
  <w:style w:type="character" w:styleId="Intensieveverwijzing">
    <w:name w:val="Intense Reference"/>
    <w:basedOn w:val="Standaardalinea-lettertype"/>
    <w:uiPriority w:val="32"/>
    <w:qFormat/>
    <w:rsid w:val="000C31B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1729</Characters>
  <Application>Microsoft Office Word</Application>
  <DocSecurity>0</DocSecurity>
  <Lines>24</Lines>
  <Paragraphs>1</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2</cp:revision>
  <dcterms:created xsi:type="dcterms:W3CDTF">2025-10-31T10:01:00Z</dcterms:created>
  <dcterms:modified xsi:type="dcterms:W3CDTF">2025-10-31T10:03:00Z</dcterms:modified>
</cp:coreProperties>
</file>